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04D" w:rsidRDefault="00EE604D" w:rsidP="00EE604D">
      <w:pPr>
        <w:jc w:val="center"/>
        <w:rPr>
          <w:b/>
          <w:szCs w:val="28"/>
        </w:rPr>
      </w:pPr>
      <w:r>
        <w:rPr>
          <w:b/>
          <w:szCs w:val="28"/>
        </w:rPr>
        <w:t>ПОЯСНИТЕЛЬНАЯ ЗАПИСКА</w:t>
      </w:r>
    </w:p>
    <w:p w:rsidR="00EE604D" w:rsidRDefault="00EE604D" w:rsidP="00EE604D">
      <w:pPr>
        <w:jc w:val="center"/>
        <w:rPr>
          <w:b/>
          <w:szCs w:val="28"/>
        </w:rPr>
      </w:pPr>
      <w:r>
        <w:rPr>
          <w:b/>
          <w:szCs w:val="28"/>
        </w:rPr>
        <w:t>к проекту закона Удмуртской Республики</w:t>
      </w:r>
    </w:p>
    <w:p w:rsidR="00EE604D" w:rsidRDefault="00EE604D" w:rsidP="00EE604D">
      <w:pPr>
        <w:pStyle w:val="a3"/>
        <w:ind w:firstLine="0"/>
        <w:jc w:val="center"/>
        <w:rPr>
          <w:b/>
          <w:szCs w:val="28"/>
          <w:lang w:eastAsia="ru-RU"/>
        </w:rPr>
      </w:pPr>
      <w:r>
        <w:rPr>
          <w:b/>
          <w:szCs w:val="28"/>
        </w:rPr>
        <w:t xml:space="preserve">«О внесении изменений </w:t>
      </w:r>
      <w:r>
        <w:rPr>
          <w:b/>
          <w:szCs w:val="28"/>
          <w:lang w:eastAsia="ru-RU"/>
        </w:rPr>
        <w:t xml:space="preserve">и Закон Удмуртской Республики </w:t>
      </w:r>
    </w:p>
    <w:p w:rsidR="00EE604D" w:rsidRDefault="00EE604D" w:rsidP="00EE604D">
      <w:pPr>
        <w:pStyle w:val="a3"/>
        <w:ind w:firstLine="0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«О статусе депутата Государственного Совета Удмуртской Республики</w:t>
      </w:r>
      <w:r>
        <w:rPr>
          <w:b/>
          <w:szCs w:val="28"/>
        </w:rPr>
        <w:t>»</w:t>
      </w:r>
    </w:p>
    <w:p w:rsidR="00EE604D" w:rsidRDefault="00EE604D" w:rsidP="00EE604D">
      <w:pPr>
        <w:jc w:val="both"/>
        <w:rPr>
          <w:szCs w:val="28"/>
        </w:rPr>
      </w:pPr>
    </w:p>
    <w:p w:rsidR="00EE604D" w:rsidRDefault="00EE604D" w:rsidP="00EE604D">
      <w:pPr>
        <w:shd w:val="clear" w:color="auto" w:fill="FFFFFF"/>
        <w:tabs>
          <w:tab w:val="left" w:pos="720"/>
        </w:tabs>
        <w:ind w:firstLine="709"/>
        <w:jc w:val="both"/>
        <w:rPr>
          <w:iCs/>
          <w:szCs w:val="28"/>
        </w:rPr>
      </w:pPr>
      <w:r>
        <w:rPr>
          <w:iCs/>
          <w:szCs w:val="28"/>
        </w:rPr>
        <w:tab/>
        <w:t>Проект закона Удмуртской Республики «</w:t>
      </w:r>
      <w:r>
        <w:rPr>
          <w:bCs/>
          <w:szCs w:val="28"/>
        </w:rPr>
        <w:t xml:space="preserve">О внесении изменений </w:t>
      </w:r>
      <w:r>
        <w:rPr>
          <w:bCs/>
          <w:szCs w:val="28"/>
          <w:lang w:eastAsia="ru-RU"/>
        </w:rPr>
        <w:t xml:space="preserve">Закон Удмуртской Республики «О статусе депутата Государственного Совета Удмуртской Республики» </w:t>
      </w:r>
      <w:r>
        <w:rPr>
          <w:szCs w:val="28"/>
        </w:rPr>
        <w:t>(далее – проект закона Удмуртской Республики)</w:t>
      </w:r>
      <w:r>
        <w:rPr>
          <w:bCs/>
          <w:iCs/>
          <w:szCs w:val="28"/>
        </w:rPr>
        <w:t xml:space="preserve"> </w:t>
      </w:r>
      <w:r>
        <w:rPr>
          <w:iCs/>
          <w:szCs w:val="28"/>
        </w:rPr>
        <w:t xml:space="preserve">подготовлен в связи с вступлением в силу </w:t>
      </w:r>
      <w:r>
        <w:rPr>
          <w:szCs w:val="28"/>
          <w:lang w:eastAsia="ru-RU"/>
        </w:rPr>
        <w:t>Федерального закона от 10 июля 2023 года № 286-ФЗ «О внесении изменений в отдельные законодательные акты Российской Федерации», а также в целях реализации положений Закона Удмуртской Республики от 25 декабря 2018 года № 88-РЗ «О наказах избирателей депутатам Государственного Совета Удмуртской Республики».</w:t>
      </w:r>
    </w:p>
    <w:p w:rsidR="00EE604D" w:rsidRDefault="00EE604D" w:rsidP="00EE604D">
      <w:pPr>
        <w:ind w:firstLine="709"/>
        <w:jc w:val="both"/>
        <w:rPr>
          <w:szCs w:val="28"/>
        </w:rPr>
      </w:pPr>
      <w:r>
        <w:rPr>
          <w:szCs w:val="28"/>
        </w:rPr>
        <w:t xml:space="preserve">Проектом закона Удмуртской Республики предлагается внести следующие изменения в Закон Удмуртской Республики </w:t>
      </w:r>
      <w:r>
        <w:rPr>
          <w:szCs w:val="28"/>
          <w:lang w:eastAsia="ru-RU"/>
        </w:rPr>
        <w:t xml:space="preserve">от 29 февраля </w:t>
      </w:r>
      <w:r w:rsidR="00DF75F3">
        <w:rPr>
          <w:szCs w:val="28"/>
          <w:lang w:eastAsia="ru-RU"/>
        </w:rPr>
        <w:t xml:space="preserve">                    </w:t>
      </w:r>
      <w:r>
        <w:rPr>
          <w:szCs w:val="28"/>
          <w:lang w:eastAsia="ru-RU"/>
        </w:rPr>
        <w:t>2008 года № 1-РЗ «О статусе депутата Государственного Совета Удмуртской Республики</w:t>
      </w:r>
      <w:r>
        <w:rPr>
          <w:szCs w:val="28"/>
        </w:rPr>
        <w:t>» (далее – Закон Удмуртской Республики):</w:t>
      </w:r>
    </w:p>
    <w:p w:rsidR="00EE604D" w:rsidRDefault="00EE604D" w:rsidP="00EE604D">
      <w:pPr>
        <w:ind w:firstLine="709"/>
        <w:jc w:val="both"/>
        <w:rPr>
          <w:szCs w:val="28"/>
        </w:rPr>
      </w:pPr>
      <w:r>
        <w:rPr>
          <w:szCs w:val="28"/>
        </w:rPr>
        <w:t xml:space="preserve">1) в соответствии с Федеральным законом </w:t>
      </w:r>
      <w:r>
        <w:rPr>
          <w:szCs w:val="28"/>
          <w:lang w:eastAsia="ru-RU"/>
        </w:rPr>
        <w:t xml:space="preserve">от 10 июля 2023 года </w:t>
      </w:r>
      <w:r w:rsidR="00DF75F3">
        <w:rPr>
          <w:szCs w:val="28"/>
          <w:lang w:eastAsia="ru-RU"/>
        </w:rPr>
        <w:t xml:space="preserve">                           </w:t>
      </w:r>
      <w:r>
        <w:rPr>
          <w:szCs w:val="28"/>
          <w:lang w:eastAsia="ru-RU"/>
        </w:rPr>
        <w:t xml:space="preserve">№ 286-ФЗ «О внесении изменений в отдельные законодательные акты Российской Федерации» предусмотреть в Законе Удмуртской Республики освобождение депутата Государственного Совета Удмуртской Республики </w:t>
      </w:r>
      <w:r w:rsidR="00DF75F3">
        <w:rPr>
          <w:szCs w:val="28"/>
          <w:lang w:eastAsia="ru-RU"/>
        </w:rPr>
        <w:t xml:space="preserve">                 </w:t>
      </w:r>
      <w:r>
        <w:rPr>
          <w:szCs w:val="28"/>
          <w:lang w:eastAsia="ru-RU"/>
        </w:rPr>
        <w:t xml:space="preserve">от ответственности за несоблюдение ограничений и запретов, требований </w:t>
      </w:r>
      <w:r w:rsidR="00DF75F3">
        <w:rPr>
          <w:szCs w:val="28"/>
          <w:lang w:eastAsia="ru-RU"/>
        </w:rPr>
        <w:t xml:space="preserve">                  </w:t>
      </w:r>
      <w:r>
        <w:rPr>
          <w:szCs w:val="28"/>
          <w:lang w:eastAsia="ru-RU"/>
        </w:rPr>
        <w:t xml:space="preserve">о предотвращении или об урегулировании конфликта интересов </w:t>
      </w:r>
      <w:r w:rsidR="00DF75F3">
        <w:rPr>
          <w:szCs w:val="28"/>
          <w:lang w:eastAsia="ru-RU"/>
        </w:rPr>
        <w:t xml:space="preserve">                               </w:t>
      </w:r>
      <w:r>
        <w:rPr>
          <w:szCs w:val="28"/>
          <w:lang w:eastAsia="ru-RU"/>
        </w:rPr>
        <w:t xml:space="preserve">и неисполнение обязанностей, установленных Федеральным законом </w:t>
      </w:r>
      <w:r w:rsidR="00DF75F3">
        <w:rPr>
          <w:szCs w:val="28"/>
          <w:lang w:eastAsia="ru-RU"/>
        </w:rPr>
        <w:t xml:space="preserve">                            </w:t>
      </w:r>
      <w:r>
        <w:rPr>
          <w:szCs w:val="28"/>
          <w:lang w:eastAsia="ru-RU"/>
        </w:rPr>
        <w:t xml:space="preserve">от 21 декабря 2021 года № 414-ФЗ «Об общих принципах организации публичной власти в субъектах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</w:t>
      </w:r>
      <w:r w:rsidR="00DF75F3">
        <w:rPr>
          <w:szCs w:val="28"/>
          <w:lang w:eastAsia="ru-RU"/>
        </w:rPr>
        <w:t xml:space="preserve">                       </w:t>
      </w:r>
      <w:r>
        <w:rPr>
          <w:szCs w:val="28"/>
          <w:lang w:eastAsia="ru-RU"/>
        </w:rPr>
        <w:t>от него обстоятельств</w:t>
      </w:r>
      <w:r>
        <w:rPr>
          <w:szCs w:val="28"/>
        </w:rPr>
        <w:t>;</w:t>
      </w:r>
    </w:p>
    <w:p w:rsidR="00EE604D" w:rsidRDefault="00EE604D" w:rsidP="00EE604D">
      <w:pPr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>
        <w:rPr>
          <w:szCs w:val="28"/>
          <w:lang w:eastAsia="ru-RU"/>
        </w:rPr>
        <w:t xml:space="preserve">в целях реализации положений Закона Удмуртской Республики </w:t>
      </w:r>
      <w:r w:rsidR="00DF75F3">
        <w:rPr>
          <w:szCs w:val="28"/>
          <w:lang w:eastAsia="ru-RU"/>
        </w:rPr>
        <w:t xml:space="preserve">                    </w:t>
      </w:r>
      <w:r>
        <w:rPr>
          <w:szCs w:val="28"/>
          <w:lang w:eastAsia="ru-RU"/>
        </w:rPr>
        <w:t>от 25 декабря 2018 года № 88-РЗ «О наказах избирателей депутатам Государственного Совета Удмуртской Республики» расширить предусмотренные</w:t>
      </w:r>
      <w:r>
        <w:rPr>
          <w:szCs w:val="28"/>
        </w:rPr>
        <w:t xml:space="preserve"> Законом Удмуртской Республики </w:t>
      </w:r>
      <w:r>
        <w:rPr>
          <w:szCs w:val="28"/>
          <w:lang w:eastAsia="ru-RU"/>
        </w:rPr>
        <w:t>формы депутатской деятельности, включив в них работу с наказами избирателей, осуществление контроля за реализацией наказов избирателей, а также предусмотреть возможность депутата Государственного Совета Удмуртской Республики, используя формы осуществления депутатской деятельности, непосредственно участвовать в организации реализации наказов избирателей;</w:t>
      </w:r>
      <w:r>
        <w:rPr>
          <w:szCs w:val="28"/>
        </w:rPr>
        <w:t xml:space="preserve"> </w:t>
      </w:r>
    </w:p>
    <w:p w:rsidR="00EE604D" w:rsidRDefault="00EE604D" w:rsidP="00EE604D">
      <w:pPr>
        <w:ind w:firstLine="709"/>
        <w:jc w:val="both"/>
        <w:rPr>
          <w:szCs w:val="28"/>
        </w:rPr>
      </w:pPr>
      <w:r>
        <w:rPr>
          <w:szCs w:val="28"/>
        </w:rPr>
        <w:t xml:space="preserve">3) </w:t>
      </w:r>
      <w:r>
        <w:rPr>
          <w:szCs w:val="28"/>
          <w:lang w:eastAsia="ru-RU"/>
        </w:rPr>
        <w:t>расширить предусмотренные</w:t>
      </w:r>
      <w:r>
        <w:rPr>
          <w:szCs w:val="28"/>
        </w:rPr>
        <w:t xml:space="preserve"> Законом Удмуртской Республики </w:t>
      </w:r>
      <w:r>
        <w:rPr>
          <w:szCs w:val="28"/>
          <w:lang w:eastAsia="ru-RU"/>
        </w:rPr>
        <w:t xml:space="preserve">формы депутатской деятельности, включив в них участие в мониторинге реализации федеральных законов и законов Удмуртской Республики, в том числе участие в контроле за реализацией законов Удмуртской Республики </w:t>
      </w:r>
      <w:r w:rsidR="00DF75F3">
        <w:rPr>
          <w:szCs w:val="28"/>
          <w:lang w:eastAsia="ru-RU"/>
        </w:rPr>
        <w:t xml:space="preserve">                   </w:t>
      </w:r>
      <w:r>
        <w:rPr>
          <w:szCs w:val="28"/>
          <w:lang w:eastAsia="ru-RU"/>
        </w:rPr>
        <w:t xml:space="preserve">в целях выявления и устранение причин, препятствующих исполнению законов Удмуртской Республики, подготовке предложений по принятию, </w:t>
      </w:r>
      <w:r>
        <w:rPr>
          <w:szCs w:val="28"/>
          <w:lang w:eastAsia="ru-RU"/>
        </w:rPr>
        <w:lastRenderedPageBreak/>
        <w:t>внесению изменений или признанию утратившими силу законов Удмуртской Республики, а также участие в деятельности координационных, консультативных, совещательных, экспертных и иных органов, рабочих групп, образуемых Главой Удмуртской Республики, Правительством Удмуртской Республики или иными государственными органами Удмуртской Республики;</w:t>
      </w:r>
    </w:p>
    <w:p w:rsidR="00EE604D" w:rsidRDefault="00EE604D" w:rsidP="00EE604D">
      <w:pPr>
        <w:ind w:firstLine="709"/>
        <w:jc w:val="both"/>
        <w:rPr>
          <w:szCs w:val="28"/>
        </w:rPr>
      </w:pPr>
      <w:r>
        <w:rPr>
          <w:szCs w:val="28"/>
        </w:rPr>
        <w:t xml:space="preserve">4) соотнести терминологию, используемую в Законе Удмуртской Республики, с терминологией, предусмотренной </w:t>
      </w:r>
      <w:r>
        <w:rPr>
          <w:szCs w:val="28"/>
          <w:lang w:eastAsia="ru-RU"/>
        </w:rPr>
        <w:t xml:space="preserve">Федеральным законом </w:t>
      </w:r>
      <w:r w:rsidR="00DF75F3">
        <w:rPr>
          <w:szCs w:val="28"/>
          <w:lang w:eastAsia="ru-RU"/>
        </w:rPr>
        <w:t xml:space="preserve">                        </w:t>
      </w:r>
      <w:r>
        <w:rPr>
          <w:szCs w:val="28"/>
          <w:lang w:eastAsia="ru-RU"/>
        </w:rPr>
        <w:t>от 21 декабря 2021 года № 414-ФЗ «Об общих принципах организации публичной власти в субъектах Российской Федерации».</w:t>
      </w:r>
    </w:p>
    <w:p w:rsidR="00EE604D" w:rsidRDefault="00EE604D" w:rsidP="00EE604D">
      <w:pPr>
        <w:ind w:firstLine="709"/>
        <w:jc w:val="both"/>
        <w:rPr>
          <w:szCs w:val="28"/>
        </w:rPr>
      </w:pPr>
      <w:r>
        <w:rPr>
          <w:szCs w:val="28"/>
        </w:rPr>
        <w:t xml:space="preserve">Принятие проекта закона Удмуртской Республики не потребует выделения дополнительных финансовых средств из бюджета Удмуртской Республики и не повлечёт изменения финансовых обязательств Удмуртской Республики. </w:t>
      </w:r>
    </w:p>
    <w:p w:rsidR="00EE604D" w:rsidRDefault="00EE604D" w:rsidP="00EE604D">
      <w:pPr>
        <w:spacing w:line="0" w:lineRule="atLeast"/>
        <w:rPr>
          <w:szCs w:val="28"/>
        </w:rPr>
      </w:pPr>
    </w:p>
    <w:p w:rsidR="00DF75F3" w:rsidRDefault="00DF75F3" w:rsidP="00EE604D">
      <w:pPr>
        <w:spacing w:line="0" w:lineRule="atLeast"/>
        <w:rPr>
          <w:szCs w:val="28"/>
        </w:rPr>
      </w:pPr>
      <w:bookmarkStart w:id="0" w:name="_GoBack"/>
      <w:bookmarkEnd w:id="0"/>
    </w:p>
    <w:p w:rsidR="00EE604D" w:rsidRDefault="00EE604D" w:rsidP="00EE604D">
      <w:pPr>
        <w:spacing w:line="0" w:lineRule="atLeast"/>
        <w:rPr>
          <w:szCs w:val="28"/>
        </w:rPr>
      </w:pPr>
      <w:r>
        <w:rPr>
          <w:szCs w:val="28"/>
        </w:rPr>
        <w:t>Председатель постоянной комиссии</w:t>
      </w:r>
    </w:p>
    <w:p w:rsidR="00EE604D" w:rsidRDefault="00EE604D" w:rsidP="00EE604D">
      <w:pPr>
        <w:spacing w:line="0" w:lineRule="atLeast"/>
        <w:rPr>
          <w:szCs w:val="28"/>
        </w:rPr>
      </w:pPr>
      <w:r>
        <w:rPr>
          <w:szCs w:val="28"/>
        </w:rPr>
        <w:t xml:space="preserve">Государственного Совета Удмуртской Республики </w:t>
      </w:r>
    </w:p>
    <w:p w:rsidR="00EE604D" w:rsidRDefault="00EE604D" w:rsidP="00EE604D">
      <w:pPr>
        <w:jc w:val="both"/>
        <w:rPr>
          <w:szCs w:val="28"/>
        </w:rPr>
      </w:pPr>
      <w:r>
        <w:rPr>
          <w:szCs w:val="28"/>
        </w:rPr>
        <w:t xml:space="preserve">по общественной безопасности, </w:t>
      </w:r>
    </w:p>
    <w:p w:rsidR="00EE604D" w:rsidRDefault="00EE604D" w:rsidP="00EE604D">
      <w:pPr>
        <w:jc w:val="both"/>
        <w:rPr>
          <w:szCs w:val="28"/>
        </w:rPr>
      </w:pPr>
      <w:r>
        <w:rPr>
          <w:szCs w:val="28"/>
        </w:rPr>
        <w:t xml:space="preserve">Регламенту и организации </w:t>
      </w:r>
    </w:p>
    <w:p w:rsidR="00EE604D" w:rsidRDefault="00EE604D" w:rsidP="00EE604D">
      <w:pPr>
        <w:jc w:val="both"/>
        <w:rPr>
          <w:szCs w:val="28"/>
        </w:rPr>
      </w:pPr>
      <w:r>
        <w:rPr>
          <w:szCs w:val="28"/>
        </w:rPr>
        <w:t>работы Государственного Совета</w:t>
      </w:r>
      <w:r>
        <w:rPr>
          <w:szCs w:val="28"/>
        </w:rPr>
        <w:tab/>
        <w:t xml:space="preserve">                                                   П.М. Фомин</w:t>
      </w:r>
    </w:p>
    <w:p w:rsidR="00EE604D" w:rsidRDefault="00EE604D" w:rsidP="00EE604D">
      <w:pPr>
        <w:spacing w:line="0" w:lineRule="atLeast"/>
        <w:rPr>
          <w:szCs w:val="28"/>
        </w:rPr>
      </w:pPr>
    </w:p>
    <w:p w:rsidR="00F95864" w:rsidRDefault="00F95864"/>
    <w:sectPr w:rsidR="00F95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04D"/>
    <w:rsid w:val="00DF75F3"/>
    <w:rsid w:val="00EE604D"/>
    <w:rsid w:val="00F9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83BFC-67CA-452D-9BE0-203C35CB1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0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E604D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EE604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F75F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75F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1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Окомельченко Андрей Валерьевич</dc:creator>
  <cp:keywords/>
  <dc:description/>
  <cp:lastModifiedBy>Окомельченко Андрей Валерьевич</cp:lastModifiedBy>
  <cp:revision>2</cp:revision>
  <cp:lastPrinted>2023-09-11T05:45:00Z</cp:lastPrinted>
  <dcterms:created xsi:type="dcterms:W3CDTF">2023-09-06T10:14:00Z</dcterms:created>
  <dcterms:modified xsi:type="dcterms:W3CDTF">2023-09-11T05:45:00Z</dcterms:modified>
</cp:coreProperties>
</file>